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AF" w:rsidRPr="008F2C97" w:rsidRDefault="005162AF" w:rsidP="00F844FC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Öğrencinin edindiği lisans ve yüksek lisans bilgilerini lisansüstü alanlarda kullanabilme.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</w:t>
            </w:r>
            <w:r w:rsidRPr="00683D38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yaklaşımla değerlendirebilme ve kullanabilme.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683D38">
              <w:rPr>
                <w:b/>
                <w:bCs/>
              </w:rPr>
              <w:t>BİLGİ</w:t>
            </w: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  <w:r w:rsidRPr="00683D38">
              <w:t xml:space="preserve"> 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683D38">
              <w:rPr>
                <w:b/>
                <w:bCs/>
              </w:rPr>
              <w:t>BECERİLER</w:t>
            </w: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 yaklaşımla değerlendirir, kullanır ve aktarır.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Mesleki sorumluluk bilinci ile birlikte bir araştırmacı vasfına sahip olabilme.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rPr>
                <w:b/>
              </w:rPr>
              <w:t>BECERİLER</w:t>
            </w:r>
            <w:r w:rsidRPr="00683D38">
              <w:t xml:space="preserve">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</w:t>
            </w:r>
            <w:r w:rsidRPr="00683D38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yaklaşımla değerlendirebilme ve kullanabilme.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Yeni ve karmaşık düşüncelerin eleştirel analizini, sentezini ve değerlendirmesini yapabilme.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4. Alanı ile ilgili çalışmalarda araştırma yöntemlerini kullanabilmede üst düzey beceriler kazanmış olma.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lastRenderedPageBreak/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  <w:bCs/>
              </w:rPr>
              <w:t>Alana Özgü Yetkinlik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rPr>
                <w:b/>
              </w:rPr>
              <w:t>BECERİLER</w:t>
            </w:r>
            <w:r w:rsidRPr="00683D38">
              <w:t xml:space="preserve"> 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 yaklaşımla değerlendirir, kullanır ve aktarır.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Yeni ve karmaşık düşüncelerin eleştirel analizini, sentezini ve değerlendirmesini yapar.</w:t>
            </w:r>
          </w:p>
          <w:p w:rsidR="005162AF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4.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çalışmalarda araştırma yöntemlerini kullanabilmede üst düzey beceriler kazanmış olur.</w:t>
            </w:r>
          </w:p>
          <w:p w:rsidR="003B762E" w:rsidRPr="00683D38" w:rsidRDefault="003B762E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  <w:bCs/>
              </w:rPr>
              <w:t>Alana Özgü Yetkinlik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konularda karşılaşılan toplumsal, bilimsel, kültürel ve etik sorunların çözümüne katkıda bulunur ve bu değerlerin gelişimini destekler.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ÖÇ3: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Bilim ve teknolojinin gelişimi için önemli olan fizik temel biliminin önemini kavrayarak yenilikleri takip edip kendini geliştirebilme.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bCs/>
                <w:iCs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Yeni ve karmaşık düşüncelerin eleştirel analizini, sentezini ve değerlendirmesini yapabilme.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3B762E" w:rsidRDefault="005162AF" w:rsidP="003B762E">
            <w:pPr>
              <w:spacing w:after="0" w:line="240" w:lineRule="auto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>Öğrenme Yetkinliği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Yaratıcı ve eleştirel düşünme,  sorun çözme ve karar verme gibi üst düzey zihinsel süreçleri kullanarak alanı ile ilgili yeni düşünce ve yöntemler geliştirebilme</w:t>
            </w:r>
            <w:r w:rsidRPr="00683D38">
              <w:rPr>
                <w:rFonts w:eastAsia="Batang"/>
                <w:color w:val="000000"/>
                <w:lang w:eastAsia="tr-TR"/>
              </w:rPr>
              <w:t>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bCs/>
                <w:iCs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Yeni ve karmaşık düşüncelerin eleştirel analizini, sentezini ve değerlendirmesini yapar.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  <w:bCs/>
              </w:rPr>
              <w:t>Öğrenme Yetkinliği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Batang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Yaratıcı ve eleştirel düşünme, sorun çözme ve karar verme gibi üst düzey zihinsel süreçleri kullanarak alanı ile ilgili yeni düşünce ve yöntemler geliştirir</w:t>
            </w:r>
            <w:r w:rsidRPr="00683D38">
              <w:rPr>
                <w:rFonts w:eastAsia="Batang"/>
                <w:color w:val="000000"/>
                <w:lang w:eastAsia="tr-TR"/>
              </w:rPr>
              <w:t>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ÖÇ4: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Bireysel çalışma becerisini kullanarak seminer, kongre, sempozyum, çalıştay v.b. gibi çeşitli iletişim ortamlarında çalışmalarını ve fikirlerini paylaşabilme.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Bir yabancı dili  en az Avrupa Dil Portföyü C1 Genel Düzeyi'nde kullanarak ileri düzeyde yazılı, sözlü ve görsel iletişim kurabilme ve tartışabilme.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bilimsel, teknolojik, sosyal veya kültürel ilerlemeleri tanıtarak, yaşadığı toplumun bilgi toplumu olma ve bunu sürdürebilme sürecine katkıda bulunabilme.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Bir yabancı dili en az Avrupa Dil Portföyü C1 Genel Düzeyinde kullanarak ileri düzeyde yazılı, sözlü ve görsel iletişim kurar ve tartışır.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bilimsel, teknolojik, sosyal veya kültürel ilerlemeleri tanıtarak, yaşadığı toplumun bilgi toplumu olma ve bunu sürdüre</w:t>
            </w:r>
            <w:r w:rsidR="00055BB1" w:rsidRPr="00683D38">
              <w:rPr>
                <w:rFonts w:eastAsia="Times New Roman"/>
                <w:color w:val="000000"/>
                <w:lang w:eastAsia="tr-TR"/>
              </w:rPr>
              <w:t>bilme sürecine katkıda bulunur.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ÖÇ5: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Öğrencinin lisans ve lisansüstü çalışmalarından kazandığı bilgi ve deneyimlerini kullanarak bilimsel bir yayın hazırlayabilme.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jc w:val="both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jc w:val="both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</w:t>
            </w:r>
            <w:r w:rsidRPr="00683D38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yaklaşımla değerlendirebilme ve kullanabilme.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en az bir bilimsel makaleyi ulusal ve/veya uluslar arası hakemli dergilerde yayınlayarak ve/veya özgün bir yapıt üreterek ya da yorumlayarak alanındaki bilginin sınırlarını genişletebilme.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Uzman kişiler ile alanındaki konuların tartışılmasında özgün görüşlerini </w:t>
            </w:r>
            <w:r w:rsidRPr="00683D38">
              <w:rPr>
                <w:rFonts w:eastAsia="Times New Roman"/>
                <w:color w:val="000000"/>
                <w:lang w:eastAsia="tr-TR"/>
              </w:rPr>
              <w:lastRenderedPageBreak/>
              <w:t>savunabilme ve alanındaki yetkinliğini gösteren etkili bir iletişim kurabilme.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rPr>
                <w:rFonts w:eastAsia="Times New Roman"/>
                <w:color w:val="000000"/>
                <w:lang w:eastAsia="tr-TR"/>
              </w:rPr>
              <w:t>3. Bir yabancı dili  en az Avrupa Dil Portföyü C1 Genel Düzeyi'nde kullanarak ileri düzeyde yazılı, sözlü ve görsel iletişim kurabilme ve tartışabilme.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 yaklaşımla değerlendirir, kullanır ve aktarır.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Uzman kişiler ile alanındaki konuların tartışılmasında özgün görüşlerini </w:t>
            </w:r>
            <w:r w:rsidRPr="00683D38">
              <w:rPr>
                <w:rFonts w:eastAsia="Times New Roman"/>
                <w:color w:val="000000"/>
                <w:lang w:eastAsia="tr-TR"/>
              </w:rPr>
              <w:lastRenderedPageBreak/>
              <w:t>savunur ve alanındaki yetkinliğini gösteren etkili bir iletişim kurar.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Bir yabancı dili en az Avrupa Dil Portföyü C1 Genel Düzeyinde kullanarak ileri düzeyde yazılı, sözlü ve görsel iletişim kurar ve tartışır.</w:t>
            </w: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ÖÇ6: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Fiziğin hem ulusal ve hem de uluslararası alanlardaki gelişmelerini yakından izleyebilme.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</w:t>
            </w:r>
            <w:r w:rsidRPr="00683D38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yaklaşımla değerlendirebilme ve kullanabilme.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 xml:space="preserve">YETKİNLİKLER 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 yaklaşımla değerlendirir, kullanır ve aktarır.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 xml:space="preserve">YETKİNLİKLER 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b/>
                <w:bCs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Alanının gerektirdiği düzeyde bilgisayar yazılımlarını, bilişim ve iletişim teknolojilerindeki gelişmeleri takip ederek, problemlerini çözecek şekilde araştırmalarında etkin olarak kullanır.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ÖÇ7: </w:t>
            </w:r>
            <w:r w:rsidRPr="00683D38">
              <w:rPr>
                <w:rFonts w:asciiTheme="minorHAnsi" w:hAnsiTheme="minorHAnsi"/>
                <w:b/>
                <w:sz w:val="22"/>
                <w:szCs w:val="22"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b/>
              </w:rPr>
            </w:pPr>
            <w:r w:rsidRPr="00683D38">
              <w:lastRenderedPageBreak/>
              <w:t>2.</w:t>
            </w:r>
            <w:r w:rsidRPr="00683D38">
              <w:rPr>
                <w:b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3B762E" w:rsidRDefault="003B762E" w:rsidP="003B762E">
            <w:pPr>
              <w:spacing w:after="0" w:line="240" w:lineRule="auto"/>
              <w:ind w:left="-23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</w:t>
            </w:r>
            <w:r w:rsidRPr="00683D38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yaklaşımla değerlendirebilme ve kullanabilme.</w:t>
            </w: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Yeni ve karmaşık düşüncelerin eleştirel analizini, sentezini ve değerlendirmesini yapabilme</w:t>
            </w: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 ile ilgili çalışmalarda araştırma yöntemlerini kullanabilmede üst düzey beceriler kazanmış olma.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Öğrenme Yetkinliği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Yaratıcı ve eleştirel düşünme,  sorun çözme ve karar verme gibi üst düzey zihinsel süreçleri kullanarak alanı ile ilgili yeni düşünce ve yöntemler geliştirebilme.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ind w:left="-23"/>
              <w:jc w:val="both"/>
              <w:rPr>
                <w:b/>
              </w:rPr>
            </w:pPr>
            <w:r w:rsidRPr="00683D38">
              <w:lastRenderedPageBreak/>
              <w:t>2.</w:t>
            </w:r>
            <w:r w:rsidRPr="00683D38">
              <w:rPr>
                <w:b/>
              </w:rPr>
              <w:t xml:space="preserve">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</w:pPr>
            <w:r w:rsidRPr="00683D38">
              <w:rPr>
                <w:b/>
              </w:rPr>
              <w:t>BECERİLER</w:t>
            </w:r>
            <w:r w:rsidRPr="00683D38">
              <w:t xml:space="preserve"> 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yeni bilgileri sistematik bir yaklaşımla değerlendirir, kullanır ve aktarır.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Yeni ve karmaşık düşüncelerin eleştirel analizini, sentezini ve değerlendirmesini yapar.</w:t>
            </w:r>
          </w:p>
          <w:p w:rsidR="005162AF" w:rsidRPr="00683D38" w:rsidRDefault="005162AF" w:rsidP="003B762E">
            <w:pPr>
              <w:spacing w:after="0" w:line="240" w:lineRule="auto"/>
              <w:ind w:right="147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bCs/>
                <w:color w:val="000000"/>
                <w:lang w:eastAsia="tr-TR"/>
              </w:rPr>
              <w:t xml:space="preserve">4.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çalışmalarda araştırma yöntemlerini kullanabilmede üst düzey beceriler kazanmış olur.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Öğrenme Yetkinliği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rFonts w:eastAsia="Batang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Yaratıcı ve eleştirel düşünme, sorun çözme ve karar verme gibi üst düzey zihinsel süreçleri kullanarak alanı ile ilgili yeni düşünce ve yöntemler geliştirir</w:t>
            </w:r>
            <w:r w:rsidRPr="00683D38">
              <w:rPr>
                <w:rFonts w:eastAsia="Batang"/>
                <w:color w:val="000000"/>
                <w:lang w:eastAsia="tr-TR"/>
              </w:rPr>
              <w:t>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Alanının gerektirdiği düzeyde bilgisayar yazılımlarını, bilişim ve iletişim teknolojilerindeki gelişmeleri takip ederek, problemlerini çözecek şekilde araştırmalarında etkin olarak kullanır.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ÖÇ8: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Disiplin içi ve disiplinler arası grup çalışmaları yapabilme.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pStyle w:val="AralkYok"/>
              <w:ind w:left="0"/>
              <w:jc w:val="both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</w:pPr>
            <w:r w:rsidRPr="00683D38">
              <w:lastRenderedPageBreak/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</w:t>
            </w:r>
            <w:r w:rsidRPr="00683D38">
              <w:t>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Özgün ve disiplinlerarası sorunların çözümlenmesini gerektiren ortamlarda liderlik yapabilme</w:t>
            </w:r>
            <w:r w:rsidR="006A17C3" w:rsidRPr="00683D38">
              <w:t>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pStyle w:val="AralkYok"/>
              <w:ind w:left="0"/>
              <w:jc w:val="both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  <w:b/>
              </w:rPr>
              <w:t>BİLGİ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</w:pPr>
            <w:r w:rsidRPr="00683D38">
              <w:lastRenderedPageBreak/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</w:t>
            </w:r>
            <w:r w:rsidRPr="00683D38">
              <w:t>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Bağıms</w:t>
            </w:r>
            <w:r w:rsidR="003B762E">
              <w:rPr>
                <w:b/>
              </w:rPr>
              <w:t>ı</w:t>
            </w:r>
            <w:r w:rsidRPr="00683D38">
              <w:rPr>
                <w:b/>
              </w:rPr>
              <w:t>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Özgün ve disiplinler arası sorunların çözümlenmesini gerektiren ortamlarda liderlik yapar</w:t>
            </w:r>
            <w:r w:rsidRPr="00683D38">
              <w:t>.</w:t>
            </w:r>
          </w:p>
          <w:p w:rsidR="003B762E" w:rsidRDefault="003B762E" w:rsidP="003B762E">
            <w:pPr>
              <w:spacing w:after="0"/>
              <w:ind w:left="142" w:hanging="142"/>
              <w:rPr>
                <w:b/>
                <w:bCs/>
              </w:rPr>
            </w:pPr>
          </w:p>
          <w:p w:rsidR="005162AF" w:rsidRPr="00683D38" w:rsidRDefault="005162AF" w:rsidP="003B762E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</w:pPr>
            <w:r w:rsidRPr="00683D38">
              <w:t xml:space="preserve">5. </w:t>
            </w:r>
            <w:r w:rsidRPr="00683D38">
              <w:rPr>
                <w:rFonts w:eastAsia="Times New Roman"/>
                <w:color w:val="000000"/>
                <w:lang w:eastAsia="tr-TR"/>
              </w:rPr>
              <w:t>Ulusal ve uluslararası bilimsel araştırma gruplarında bilimsel araştırma yapar.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ÖÇ:9: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Kaynak tarama, sunum yapabilme, bir deney düzeneği hazırlayabilme, uygulayabilme ve ilgili sonuçları yorumlayabilme.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lastRenderedPageBreak/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Uzman kişiler ile alanındaki konuların tartışılmasında özgün görüşlerini savunabilme ve alanındaki yetkinliğini gösteren etkili bir iletişim kurabilme.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Bir yabancı dili  en az Avrupa Dil Portföyü C1 Genel Düzeyi'nde kullanarak ileri düzeyde yazılı, sözlü ve görsel iletişim kurabilme ve tartışabilme.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</w:t>
            </w:r>
            <w:r w:rsidRPr="00683D38">
              <w:t>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spacing w:after="0" w:line="240" w:lineRule="auto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3B762E" w:rsidRDefault="003B762E" w:rsidP="003B762E">
            <w:pPr>
              <w:tabs>
                <w:tab w:val="left" w:pos="2445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b/>
                <w:bCs/>
              </w:rPr>
            </w:pPr>
          </w:p>
          <w:p w:rsidR="005162AF" w:rsidRPr="00683D38" w:rsidRDefault="005162AF" w:rsidP="003B762E">
            <w:pPr>
              <w:tabs>
                <w:tab w:val="left" w:pos="2445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Uzman kişiler ile alanındaki konuların tartışılmasında özgün görüşlerini </w:t>
            </w:r>
            <w:r w:rsidRPr="00683D38">
              <w:rPr>
                <w:rFonts w:eastAsia="Times New Roman"/>
                <w:color w:val="000000"/>
                <w:lang w:eastAsia="tr-TR"/>
              </w:rPr>
              <w:lastRenderedPageBreak/>
              <w:t>savunur ve alanındaki yetkinliğini gösteren etkili bir iletişim kurar.</w:t>
            </w: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rPr>
                <w:rFonts w:eastAsia="Times New Roman"/>
                <w:color w:val="000000"/>
                <w:lang w:eastAsia="tr-TR"/>
              </w:rPr>
              <w:t>3. Bir yabancı dili en az Avrupa Dil Portföyü C1 Genel Düzeyinde kullanarak ileri düzeyde yazılı, sözlü ve görsel iletişim kurar ve tartışır.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ÖÇ10: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Bağımsız davranarak inisiyatif alabilme ve kullanabilme.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Pr="00683D38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Özgün ve disiplinlerarası sorunların çözümlenmesini gerektiren ortamlarda liderlik yapabilme</w:t>
            </w:r>
            <w:r w:rsidRPr="00683D38">
              <w:t>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Uzman kişiler ile alanındaki konuların tartışılmasında özgün görüşlerini savunabilme ve alanındaki yetkinliğini göstere</w:t>
            </w:r>
            <w:r w:rsidR="006A17C3" w:rsidRPr="00683D38">
              <w:rPr>
                <w:rFonts w:eastAsia="Times New Roman"/>
                <w:color w:val="000000"/>
                <w:lang w:eastAsia="tr-TR"/>
              </w:rPr>
              <w:t>n etkili bir iletişim kurabilme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Pr="00683D38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jc w:val="both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Özgün ve disiplinler arası sorunların çözümlenmesini gerektiren ortamlarda liderlik yapar</w:t>
            </w:r>
            <w:r w:rsidRPr="00683D38">
              <w:t>.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Uzman kişiler ile alanındaki konuların tartışılmasında özgün görüşlerini savunur ve alanındaki yetkinliğini gösteren etkili bir iletişim kurar.</w:t>
            </w:r>
          </w:p>
        </w:tc>
      </w:tr>
      <w:tr w:rsidR="005162AF" w:rsidRPr="00683D38" w:rsidTr="0014626A">
        <w:tc>
          <w:tcPr>
            <w:tcW w:w="14197" w:type="dxa"/>
            <w:gridSpan w:val="2"/>
          </w:tcPr>
          <w:p w:rsidR="005162AF" w:rsidRPr="00683D38" w:rsidRDefault="005162AF" w:rsidP="003B762E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ÖÇ11: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Bilimsel ve mesleki etik anlayışına sahip olma ve bu anlayışı her türlü ortamda savunabilme.</w:t>
            </w:r>
          </w:p>
        </w:tc>
      </w:tr>
      <w:tr w:rsidR="005162AF" w:rsidRPr="00683D38" w:rsidTr="0014626A">
        <w:tc>
          <w:tcPr>
            <w:tcW w:w="7031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Sosyal ilişkileri ve bu ilişkileri yönlendiren normları eleştirel bir bakış açısıyla inceleyebilme, geliştirebilme ve gerektiğinde değiştirmeye yönelik eylemleri yönetebilme</w:t>
            </w:r>
            <w:r w:rsidRPr="00683D38">
              <w:t>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lastRenderedPageBreak/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bilimsel, teknolojik, sosyal veya kültürel ilerlemeleri tanıtarak, yaşadığı toplumun bilgi toplumu olma ve bunu sürdürebilme sürecine katkıda bulunabilme.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2. Alanı ile ilgili karşılaşılan sorunların çözümünde stratejik karar verme süreçlerini kullanarak işlevsel etkileşim kurabilme.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</w:pPr>
            <w:r w:rsidRPr="00683D38">
              <w:rPr>
                <w:rFonts w:eastAsia="Times New Roman"/>
                <w:color w:val="000000"/>
                <w:lang w:eastAsia="tr-TR"/>
              </w:rPr>
              <w:t>3. 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7166" w:type="dxa"/>
          </w:tcPr>
          <w:p w:rsidR="005162AF" w:rsidRPr="00683D38" w:rsidRDefault="005162AF" w:rsidP="003B762E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3B762E" w:rsidRDefault="003B762E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</w:p>
          <w:p w:rsidR="005162AF" w:rsidRPr="00683D38" w:rsidRDefault="005162AF" w:rsidP="003B762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3B762E">
            <w:pPr>
              <w:spacing w:after="0" w:line="240" w:lineRule="auto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Sosyal ilişkileri ve bu ilişkileri yönlendiren normları eleştirel bir bakış açısıyla inceler, geliştirir ve gerektiğinde değiştirmeye yönelik eylemleri yönetir</w:t>
            </w:r>
            <w:r w:rsidRPr="00683D38">
              <w:t>.</w:t>
            </w:r>
          </w:p>
          <w:p w:rsidR="003B762E" w:rsidRDefault="003B762E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</w:p>
          <w:p w:rsidR="005162AF" w:rsidRPr="00683D38" w:rsidRDefault="005162AF" w:rsidP="003B762E">
            <w:pPr>
              <w:spacing w:after="0" w:line="240" w:lineRule="auto"/>
              <w:ind w:left="142" w:hanging="142"/>
              <w:jc w:val="both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lastRenderedPageBreak/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bilimsel, teknolojik, sosyal veya kültürel ilerlemeleri tanıtarak, yaşadığı toplumun bilgi toplumu olma ve bunu sürdürebilme sürecine katkıda bulunur.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2. Alanı ile ilgili karşılaşılan sorunların çözümünde stratejik karar verme süreçlerini kullanarak işlevsel etkileşim kurar.</w:t>
            </w:r>
          </w:p>
          <w:p w:rsidR="005162AF" w:rsidRPr="00683D38" w:rsidRDefault="005162AF" w:rsidP="003B762E">
            <w:pPr>
              <w:spacing w:after="0" w:line="240" w:lineRule="auto"/>
              <w:ind w:right="150"/>
              <w:jc w:val="both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Alanı ile ilgili konularda karşılaşılan toplumsal, bilimsel, kültürel ve etik sorunların çözümüne katkıda bulunur ve bu değerlerin gelişimini destekl</w:t>
            </w:r>
            <w:r w:rsidR="006A17C3" w:rsidRPr="00683D38">
              <w:rPr>
                <w:rFonts w:eastAsia="Times New Roman"/>
                <w:color w:val="000000"/>
                <w:lang w:eastAsia="tr-TR"/>
              </w:rPr>
              <w:t>er.</w:t>
            </w:r>
          </w:p>
        </w:tc>
      </w:tr>
    </w:tbl>
    <w:p w:rsidR="005162AF" w:rsidRPr="008F2C97" w:rsidRDefault="005162AF" w:rsidP="00F844FC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p w:rsidR="005162AF" w:rsidRPr="008F2C97" w:rsidRDefault="005162AF" w:rsidP="00F844FC">
      <w:pPr>
        <w:pStyle w:val="AralkYok"/>
        <w:ind w:left="0"/>
        <w:rPr>
          <w:rFonts w:ascii="Times New Roman" w:hAnsi="Times New Roman"/>
          <w:sz w:val="24"/>
          <w:szCs w:val="24"/>
        </w:rPr>
      </w:pPr>
    </w:p>
    <w:p w:rsidR="00FE6200" w:rsidRDefault="00FE6200"/>
    <w:sectPr w:rsidR="00FE6200" w:rsidSect="003B7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C4F" w:rsidRDefault="00EE6C4F" w:rsidP="005162AF">
      <w:pPr>
        <w:spacing w:after="0" w:line="240" w:lineRule="auto"/>
      </w:pPr>
      <w:r>
        <w:separator/>
      </w:r>
    </w:p>
  </w:endnote>
  <w:endnote w:type="continuationSeparator" w:id="0">
    <w:p w:rsidR="00EE6C4F" w:rsidRDefault="00EE6C4F" w:rsidP="0051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62E" w:rsidRDefault="003B762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2436320"/>
      <w:docPartObj>
        <w:docPartGallery w:val="Page Numbers (Bottom of Page)"/>
        <w:docPartUnique/>
      </w:docPartObj>
    </w:sdtPr>
    <w:sdtContent>
      <w:p w:rsidR="003B762E" w:rsidRDefault="003B762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/8</w:t>
        </w:r>
      </w:p>
      <w:bookmarkStart w:id="0" w:name="_GoBack" w:displacedByCustomXml="next"/>
      <w:bookmarkEnd w:id="0" w:displacedByCustomXml="next"/>
    </w:sdtContent>
  </w:sdt>
  <w:p w:rsidR="003B762E" w:rsidRDefault="003B762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0672865"/>
      <w:docPartObj>
        <w:docPartGallery w:val="Page Numbers (Bottom of Page)"/>
        <w:docPartUnique/>
      </w:docPartObj>
    </w:sdtPr>
    <w:sdtContent>
      <w:p w:rsidR="003B762E" w:rsidRDefault="003B762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/8</w:t>
        </w:r>
      </w:p>
    </w:sdtContent>
  </w:sdt>
  <w:p w:rsidR="003B762E" w:rsidRDefault="003B762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C4F" w:rsidRDefault="00EE6C4F" w:rsidP="005162AF">
      <w:pPr>
        <w:spacing w:after="0" w:line="240" w:lineRule="auto"/>
      </w:pPr>
      <w:r>
        <w:separator/>
      </w:r>
    </w:p>
  </w:footnote>
  <w:footnote w:type="continuationSeparator" w:id="0">
    <w:p w:rsidR="00EE6C4F" w:rsidRDefault="00EE6C4F" w:rsidP="00516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62E" w:rsidRDefault="003B762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62E" w:rsidRPr="003B762E" w:rsidRDefault="003B762E" w:rsidP="003B762E">
    <w:pPr>
      <w:pStyle w:val="AralkYok"/>
      <w:rPr>
        <w:rFonts w:ascii="Times New Roman" w:hAnsi="Times New Roman"/>
        <w:b/>
        <w:sz w:val="24"/>
        <w:szCs w:val="24"/>
      </w:rPr>
    </w:pPr>
    <w:r w:rsidRPr="00A203B0">
      <w:rPr>
        <w:rFonts w:asciiTheme="minorHAnsi" w:hAnsiTheme="minorHAnsi"/>
        <w:b/>
        <w:sz w:val="28"/>
        <w:szCs w:val="28"/>
      </w:rPr>
      <w:t>Fizik</w:t>
    </w:r>
    <w:r w:rsidRPr="00055BB1">
      <w:rPr>
        <w:rFonts w:ascii="Times New Roman" w:hAnsi="Times New Roman"/>
        <w:b/>
        <w:sz w:val="24"/>
        <w:szCs w:val="24"/>
      </w:rPr>
      <w:t xml:space="preserve"> </w:t>
    </w:r>
    <w:r>
      <w:rPr>
        <w:rFonts w:asciiTheme="minorHAnsi" w:hAnsiTheme="minorHAnsi"/>
        <w:b/>
        <w:bCs/>
        <w:sz w:val="28"/>
        <w:szCs w:val="28"/>
      </w:rPr>
      <w:t>Anabilim Dalı DR</w:t>
    </w:r>
    <w:r w:rsidRPr="00066C08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62E" w:rsidRDefault="003B762E" w:rsidP="003B762E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490393AD" wp14:editId="294520BA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3B762E" w:rsidRDefault="003B762E" w:rsidP="003B762E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3B762E" w:rsidRPr="008F2C97" w:rsidRDefault="003B762E" w:rsidP="003B762E">
    <w:pPr>
      <w:pStyle w:val="AralkYok"/>
      <w:jc w:val="center"/>
      <w:rPr>
        <w:rFonts w:ascii="Times New Roman" w:hAnsi="Times New Roman"/>
        <w:sz w:val="24"/>
        <w:szCs w:val="24"/>
      </w:rPr>
    </w:pPr>
  </w:p>
  <w:p w:rsidR="003B762E" w:rsidRPr="003B762E" w:rsidRDefault="003B762E" w:rsidP="003B762E">
    <w:pPr>
      <w:pStyle w:val="AralkYok"/>
      <w:rPr>
        <w:rFonts w:ascii="Times New Roman" w:hAnsi="Times New Roman"/>
        <w:b/>
        <w:sz w:val="24"/>
        <w:szCs w:val="24"/>
      </w:rPr>
    </w:pPr>
    <w:r w:rsidRPr="00A203B0">
      <w:rPr>
        <w:rFonts w:asciiTheme="minorHAnsi" w:hAnsiTheme="minorHAnsi"/>
        <w:b/>
        <w:sz w:val="28"/>
        <w:szCs w:val="28"/>
      </w:rPr>
      <w:t>Fizik</w:t>
    </w:r>
    <w:r w:rsidRPr="00055BB1">
      <w:rPr>
        <w:rFonts w:ascii="Times New Roman" w:hAnsi="Times New Roman"/>
        <w:b/>
        <w:sz w:val="24"/>
        <w:szCs w:val="24"/>
      </w:rPr>
      <w:t xml:space="preserve"> </w:t>
    </w:r>
    <w:r>
      <w:rPr>
        <w:rFonts w:asciiTheme="minorHAnsi" w:hAnsiTheme="minorHAnsi"/>
        <w:b/>
        <w:bCs/>
        <w:sz w:val="28"/>
        <w:szCs w:val="28"/>
      </w:rPr>
      <w:t>Anabilim Dalı DR</w:t>
    </w:r>
    <w:r w:rsidRPr="00066C08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63A99"/>
    <w:multiLevelType w:val="hybridMultilevel"/>
    <w:tmpl w:val="1DFEFD16"/>
    <w:lvl w:ilvl="0" w:tplc="EC4A78F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D5"/>
    <w:rsid w:val="00050528"/>
    <w:rsid w:val="00055BB1"/>
    <w:rsid w:val="000F081B"/>
    <w:rsid w:val="00152762"/>
    <w:rsid w:val="00175514"/>
    <w:rsid w:val="00196C91"/>
    <w:rsid w:val="003B762E"/>
    <w:rsid w:val="00405B89"/>
    <w:rsid w:val="005162AF"/>
    <w:rsid w:val="00601E13"/>
    <w:rsid w:val="00683D38"/>
    <w:rsid w:val="006A17C3"/>
    <w:rsid w:val="006A56F5"/>
    <w:rsid w:val="007348ED"/>
    <w:rsid w:val="00773AAE"/>
    <w:rsid w:val="007839C8"/>
    <w:rsid w:val="009F24C1"/>
    <w:rsid w:val="009F78D4"/>
    <w:rsid w:val="00A203B0"/>
    <w:rsid w:val="00BC17D5"/>
    <w:rsid w:val="00BC4E23"/>
    <w:rsid w:val="00C75150"/>
    <w:rsid w:val="00EE6C4F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AD1DBC-1C18-4EF5-A54A-77E679AB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1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1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162AF"/>
  </w:style>
  <w:style w:type="paragraph" w:styleId="ListeParagraf">
    <w:name w:val="List Paragraph"/>
    <w:basedOn w:val="Normal"/>
    <w:uiPriority w:val="34"/>
    <w:qFormat/>
    <w:rsid w:val="005162AF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51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162AF"/>
  </w:style>
  <w:style w:type="paragraph" w:styleId="AralkYok">
    <w:name w:val="No Spacing"/>
    <w:uiPriority w:val="1"/>
    <w:qFormat/>
    <w:rsid w:val="005162AF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5162A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5162AF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E9"/>
    <w:rsid w:val="002E7AE9"/>
    <w:rsid w:val="007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6262CDD5D994033A736E966987F8A36">
    <w:name w:val="16262CDD5D994033A736E966987F8A36"/>
    <w:rsid w:val="002E7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2692</Words>
  <Characters>15348</Characters>
  <Application>Microsoft Office Word</Application>
  <DocSecurity>0</DocSecurity>
  <Lines>127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8</cp:revision>
  <dcterms:created xsi:type="dcterms:W3CDTF">2014-11-10T18:21:00Z</dcterms:created>
  <dcterms:modified xsi:type="dcterms:W3CDTF">2014-11-24T08:15:00Z</dcterms:modified>
</cp:coreProperties>
</file>